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b w:val="false"/>
          <w:bCs w:val="false"/>
          <w:i w:val="false"/>
          <w:iCs w:val="false"/>
        </w:rPr>
        <w:t xml:space="preserve">Business Associate Agreement</w:t>
      </w:r>
    </w:p>
    <w:p>
      <w:pPr>
        <w:pStyle w:val="Heading2"/>
      </w:pPr>
      <w:r>
        <w:rPr>
          <w:b w:val="false"/>
          <w:bCs w:val="false"/>
          <w:i w:val="false"/>
          <w:iCs w:val="false"/>
        </w:rPr>
        <w:t xml:space="preserve">TEMPLATE — INFORMATIONAL USE ONLY</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This template is provided by KeptPDF for informational purposes. It is adapted from sample Business Associate Agreement provisions published by the U.S. Department of Health &amp; Human Services (https://www.hhs.gov/hipaa/for-professionals/covered-entities/sample-business-associate-agreement-provisions/index.html).</w:t>
      </w:r>
    </w:p>
    <w:p>
      <w:r>
        <w:t xml:space="preserve"/>
      </w:r>
    </w:p>
    <w:p>
      <w:r>
        <w:rPr>
          <w:b w:val="false"/>
          <w:bCs w:val="false"/>
          <w:i w:val="false"/>
          <w:iCs w:val="false"/>
        </w:rPr>
        <w:t xml:space="preserve">This template is NOT legal advice and NOT an executed agreement. It is not signed by KeptPDF. Review and adapt it with your own counsel before use.</w:t>
      </w:r>
    </w:p>
    <w:p>
      <w:r>
        <w:t xml:space="preserve"/>
      </w:r>
    </w:p>
    <w:p>
      <w:r>
        <w:rPr>
          <w:b w:val="false"/>
          <w:bCs w:val="false"/>
          <w:i w:val="false"/>
          <w:iCs w:val="false"/>
        </w:rPr>
        <w:t xml:space="preserve">If you intend to use this template with another vendor, your counsel should review and modify it for your specific arrangement.</w:t>
      </w:r>
    </w:p>
    <w:p>
      <w:r>
        <w:t xml:space="preserve"/>
      </w:r>
    </w:p>
    <w:p>
      <w:pPr>
        <w:pBdr>
          <w:bottom w:val="single" w:color="CBD5E1" w:sz="6" w:space="1"/>
        </w:pBdr>
      </w:pPr>
      <w:r>
        <w:t xml:space="preserve"/>
      </w:r>
    </w:p>
    <w:p>
      <w:r>
        <w:t xml:space="preserve"/>
      </w:r>
    </w:p>
    <w:p>
      <w:pPr>
        <w:pStyle w:val="Heading1"/>
      </w:pPr>
      <w:r>
        <w:rPr>
          <w:b w:val="false"/>
          <w:bCs w:val="false"/>
          <w:i w:val="false"/>
          <w:iCs w:val="false"/>
        </w:rPr>
        <w:t xml:space="preserve">BUSINESS ASSOCIATE AGREEMENT</w:t>
      </w:r>
    </w:p>
    <w:p>
      <w:r>
        <w:t xml:space="preserve"/>
      </w:r>
    </w:p>
    <w:p>
      <w:r>
        <w:rPr>
          <w:b w:val="false"/>
          <w:bCs w:val="false"/>
          <w:i w:val="false"/>
          <w:iCs w:val="false"/>
        </w:rPr>
        <w:t xml:space="preserve">This Business Associate Agreement ("Agreement") is entered into by and between _______________________ ("Covered Entity") and _______________________ ("Business Associate") as of _______________ ("Effective Date").</w:t>
      </w:r>
    </w:p>
    <w:p>
      <w:r>
        <w:t xml:space="preserve"/>
      </w:r>
    </w:p>
    <w:p>
      <w:r>
        <w:rPr>
          <w:b w:val="false"/>
          <w:bCs w:val="false"/>
          <w:i w:val="false"/>
          <w:iCs w:val="false"/>
        </w:rPr>
        <w:t xml:space="preserve">The following sample provisions are reproduced from HHS public-domain guidance. Words or phrases contained in brackets are intended as either optional language or as instructions to the users of these sample provisions.</w:t>
      </w:r>
    </w:p>
    <w:p>
      <w:r>
        <w:t xml:space="preserve"/>
      </w:r>
    </w:p>
    <w:p>
      <w:pPr>
        <w:pStyle w:val="Heading2"/>
      </w:pPr>
      <w:r>
        <w:rPr>
          <w:b w:val="false"/>
          <w:bCs w:val="false"/>
          <w:i w:val="false"/>
          <w:iCs w:val="false"/>
        </w:rPr>
        <w:t xml:space="preserve">Definitions</w:t>
      </w:r>
    </w:p>
    <w:p>
      <w:r>
        <w:t xml:space="preserve"/>
      </w:r>
    </w:p>
    <w:p>
      <w:r>
        <w:rPr>
          <w:b/>
          <w:bCs/>
          <w:i w:val="false"/>
          <w:iCs w:val="false"/>
        </w:rPr>
        <w:t xml:space="preserve">TEMPLATE — NOT EXECUTED — REVIEW WITH COUNSEL BEFORE SIGNING</w:t>
      </w:r>
    </w:p>
    <w:p>
      <w:r>
        <w:t xml:space="preserve"/>
      </w:r>
    </w:p>
    <w:p>
      <w:pPr>
        <w:pStyle w:val="Heading3"/>
      </w:pPr>
      <w:r>
        <w:rPr>
          <w:b w:val="false"/>
          <w:bCs w:val="false"/>
          <w:i w:val="false"/>
          <w:iCs w:val="false"/>
        </w:rPr>
        <w:t xml:space="preserve">Catch-all definition</w:t>
      </w:r>
    </w:p>
    <w:p>
      <w:r>
        <w:t xml:space="preserve"/>
      </w:r>
    </w:p>
    <w:p>
      <w:r>
        <w:rPr>
          <w:b w:val="false"/>
          <w:bCs w:val="false"/>
          <w:i w:val="false"/>
          <w:iCs w:val="false"/>
        </w:rPr>
        <w:t xml:space="preserve">The following terms used in this Agreement shall have the same meaning as those terms in the HIPAA Rules: Breach, Data Aggregation, Designated Record Set, Disclosure, Health Care Operations, Individual, Minimum Necessary, Notice of Privacy Practices, Protected Health Information, Required By Law, Secretary, Security Incident, Subcontractor, Unsecured Protected Health Information, and Use.</w:t>
      </w:r>
    </w:p>
    <w:p>
      <w:r>
        <w:t xml:space="preserve"/>
      </w:r>
    </w:p>
    <w:p>
      <w:pPr>
        <w:pStyle w:val="Heading3"/>
      </w:pPr>
      <w:r>
        <w:rPr>
          <w:b w:val="false"/>
          <w:bCs w:val="false"/>
          <w:i w:val="false"/>
          <w:iCs w:val="false"/>
        </w:rPr>
        <w:t xml:space="preserve">Specific definitions</w:t>
      </w:r>
    </w:p>
    <w:p>
      <w:r>
        <w:t xml:space="preserve"/>
      </w:r>
    </w:p>
    <w:p>
      <w:r>
        <w:rPr>
          <w:b w:val="false"/>
          <w:bCs w:val="false"/>
          <w:i w:val="false"/>
          <w:iCs w:val="false"/>
        </w:rPr>
        <w:t xml:space="preserve">(a) </w:t>
      </w:r>
      <w:r>
        <w:rPr>
          <w:b/>
          <w:bCs/>
          <w:i w:val="false"/>
          <w:iCs w:val="false"/>
        </w:rPr>
        <w:t xml:space="preserve">Business Associate.</w:t>
      </w:r>
      <w:r>
        <w:rPr>
          <w:b w:val="false"/>
          <w:bCs w:val="false"/>
          <w:i w:val="false"/>
          <w:iCs w:val="false"/>
        </w:rPr>
        <w:t xml:space="preserve"> "Business Associate" shall generally have the same meaning as the term "business associate" at 45 CFR 160.103, and in reference to the party to this agreement, shall mean [Insert Name of Business Associate].</w:t>
      </w:r>
    </w:p>
    <w:p>
      <w:r>
        <w:t xml:space="preserve"/>
      </w:r>
    </w:p>
    <w:p>
      <w:r>
        <w:rPr>
          <w:b w:val="false"/>
          <w:bCs w:val="false"/>
          <w:i w:val="false"/>
          <w:iCs w:val="false"/>
        </w:rPr>
        <w:t xml:space="preserve">(b) </w:t>
      </w:r>
      <w:r>
        <w:rPr>
          <w:b/>
          <w:bCs/>
          <w:i w:val="false"/>
          <w:iCs w:val="false"/>
        </w:rPr>
        <w:t xml:space="preserve">Covered Entity.</w:t>
      </w:r>
      <w:r>
        <w:rPr>
          <w:b w:val="false"/>
          <w:bCs w:val="false"/>
          <w:i w:val="false"/>
          <w:iCs w:val="false"/>
        </w:rPr>
        <w:t xml:space="preserve"> "Covered Entity" shall generally have the same meaning as the term "covered entity" at 45 CFR 160.103, and in reference to the party to this agreement, shall mean [Insert Name of Covered Entity].</w:t>
      </w:r>
    </w:p>
    <w:p>
      <w:r>
        <w:t xml:space="preserve"/>
      </w:r>
    </w:p>
    <w:p>
      <w:r>
        <w:rPr>
          <w:b w:val="false"/>
          <w:bCs w:val="false"/>
          <w:i w:val="false"/>
          <w:iCs w:val="false"/>
        </w:rPr>
        <w:t xml:space="preserve">(c) </w:t>
      </w:r>
      <w:r>
        <w:rPr>
          <w:b/>
          <w:bCs/>
          <w:i w:val="false"/>
          <w:iCs w:val="false"/>
        </w:rPr>
        <w:t xml:space="preserve">HIPAA Rules.</w:t>
      </w:r>
      <w:r>
        <w:rPr>
          <w:b w:val="false"/>
          <w:bCs w:val="false"/>
          <w:i w:val="false"/>
          <w:iCs w:val="false"/>
        </w:rPr>
        <w:t xml:space="preserve"> "HIPAA Rules" shall mean the Privacy, Security, Breach Notification, and Enforcement Rules at 45 CFR Part 160 and Part 164.</w:t>
      </w:r>
    </w:p>
    <w:p>
      <w:r>
        <w:t xml:space="preserve"/>
      </w:r>
    </w:p>
    <w:p>
      <w:pPr>
        <w:pStyle w:val="Heading2"/>
      </w:pPr>
      <w:r>
        <w:rPr>
          <w:b w:val="false"/>
          <w:bCs w:val="false"/>
          <w:i w:val="false"/>
          <w:iCs w:val="false"/>
        </w:rPr>
        <w:t xml:space="preserve">Obligations and Activities of Business Associate</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Business Associate agrees to:</w:t>
      </w:r>
    </w:p>
    <w:p>
      <w:r>
        <w:t xml:space="preserve"/>
      </w:r>
    </w:p>
    <w:p>
      <w:r>
        <w:rPr>
          <w:b w:val="false"/>
          <w:bCs w:val="false"/>
          <w:i w:val="false"/>
          <w:iCs w:val="false"/>
        </w:rPr>
        <w:t xml:space="preserve">(a) Not use or disclose protected health information other than as permitted or required by the Agreement or as required by law;</w:t>
      </w:r>
    </w:p>
    <w:p>
      <w:r>
        <w:t xml:space="preserve"/>
      </w:r>
    </w:p>
    <w:p>
      <w:r>
        <w:rPr>
          <w:b w:val="false"/>
          <w:bCs w:val="false"/>
          <w:i w:val="false"/>
          <w:iCs w:val="false"/>
        </w:rPr>
        <w:t xml:space="preserve">(b) Use appropriate safeguards, and comply with Subpart C of 45 CFR Part 164 with respect to electronic protected health information, to prevent use or disclosure of protected health information other than as provided for by the Agreement;</w:t>
      </w:r>
    </w:p>
    <w:p>
      <w:r>
        <w:t xml:space="preserve"/>
      </w:r>
    </w:p>
    <w:p>
      <w:r>
        <w:rPr>
          <w:b w:val="false"/>
          <w:bCs w:val="false"/>
          <w:i w:val="false"/>
          <w:iCs w:val="false"/>
        </w:rPr>
        <w:t xml:space="preserve">(c) Report to covered entity any use or disclosure of protected health information not provided for by the Agreement of which it becomes aware, including breaches of unsecured protected health information as required at 45 CFR 164.410, and any security incident of which it becomes aware;</w:t>
      </w:r>
    </w:p>
    <w:p>
      <w:r>
        <w:t xml:space="preserve"/>
      </w:r>
    </w:p>
    <w:p>
      <w:r>
        <w:rPr>
          <w:b w:val="false"/>
          <w:bCs w:val="false"/>
          <w:i w:val="false"/>
          <w:iCs w:val="false"/>
        </w:rPr>
        <w:t xml:space="preserve">[The parties may wish to add additional specificity regarding the breach notification obligations of the business associate, such as a stricter timeframe for the business associate to report a potential breach to the covered entity and/or whether the business associate will handle breach notifications to individuals, the HHS Office for Civil Rights (OCR), and potentially the media, on behalf of the covered entity.]</w:t>
      </w:r>
    </w:p>
    <w:p>
      <w:r>
        <w:t xml:space="preserve"/>
      </w:r>
    </w:p>
    <w:p>
      <w:r>
        <w:rPr>
          <w:b w:val="false"/>
          <w:bCs w:val="false"/>
          <w:i w:val="false"/>
          <w:iCs w:val="false"/>
        </w:rPr>
        <w:t xml:space="preserve">(d) In accordance with 45 CFR 164.502(e)(1)(ii) and 164.308(b)(2), if applicable, ensure that any subcontractors that create, receive, maintain, or transmit protected health information on behalf of the business associate agree to the same restrictions, conditions, and requirements that apply to the business associate with respect to such information;</w:t>
      </w:r>
    </w:p>
    <w:p>
      <w:r>
        <w:t xml:space="preserve"/>
      </w:r>
    </w:p>
    <w:p>
      <w:r>
        <w:rPr>
          <w:b w:val="false"/>
          <w:bCs w:val="false"/>
          <w:i w:val="false"/>
          <w:iCs w:val="false"/>
        </w:rPr>
        <w:t xml:space="preserve">(e) Make available protected health information in a designated record set to the [Choose either "covered entity" or "individual or the individual's designee"] as necessary to satisfy covered entity's obligations under 45 CFR 164.524;</w:t>
      </w:r>
    </w:p>
    <w:p>
      <w:r>
        <w:t xml:space="preserve"/>
      </w:r>
    </w:p>
    <w:p>
      <w:r>
        <w:rPr>
          <w:b w:val="false"/>
          <w:bCs w:val="false"/>
          <w:i w:val="false"/>
          <w:iCs w:val="false"/>
        </w:rPr>
        <w:t xml:space="preserve">[The parties may wish to add additional specificity regarding how the business associate will respond to a request for access that the business associate receives directly from the individual (such as whether and in what time and manner a business associate is to provide the requested access or whether the business associate will forward the individual's request to the covered entity to fulfill) and the timeframe for the business associate to provide the information to the covered entity.]</w:t>
      </w:r>
    </w:p>
    <w:p>
      <w:r>
        <w:t xml:space="preserve"/>
      </w:r>
    </w:p>
    <w:p>
      <w:r>
        <w:rPr>
          <w:b w:val="false"/>
          <w:bCs w:val="false"/>
          <w:i w:val="false"/>
          <w:iCs w:val="false"/>
        </w:rPr>
        <w:t xml:space="preserve">(f) Make any amendment(s) to protected health information in a designated record set as directed or agreed to by the covered entity pursuant to 45 CFR 164.526, or take other measures as necessary to satisfy covered entity's obligations under 45 CFR 164.526;</w:t>
      </w:r>
    </w:p>
    <w:p>
      <w:r>
        <w:t xml:space="preserve"/>
      </w:r>
    </w:p>
    <w:p>
      <w:r>
        <w:rPr>
          <w:b w:val="false"/>
          <w:bCs w:val="false"/>
          <w:i w:val="false"/>
          <w:iCs w:val="false"/>
        </w:rPr>
        <w:t xml:space="preserve">[The parties may wish to add additional specificity regarding how the business associate will respond to a request for amendment that the business associate receives directly from the individual (such as whether and in what time and manner a business associate is to act on the request for amendment or whether the business associate will forward the individual's request to the covered entity) and the timeframe for the business associate to incorporate any amendments to the information in the designated record set.]</w:t>
      </w:r>
    </w:p>
    <w:p>
      <w:r>
        <w:t xml:space="preserve"/>
      </w:r>
    </w:p>
    <w:p>
      <w:r>
        <w:rPr>
          <w:b w:val="false"/>
          <w:bCs w:val="false"/>
          <w:i w:val="false"/>
          <w:iCs w:val="false"/>
        </w:rPr>
        <w:t xml:space="preserve">(g) Maintain and make available the information required to provide an accounting of disclosures to the [Choose either "covered entity" or "individual"] as necessary to satisfy covered entity's obligations under 45 CFR 164.528;</w:t>
      </w:r>
    </w:p>
    <w:p>
      <w:r>
        <w:t xml:space="preserve"/>
      </w:r>
    </w:p>
    <w:p>
      <w:r>
        <w:rPr>
          <w:b w:val="false"/>
          <w:bCs w:val="false"/>
          <w:i w:val="false"/>
          <w:iCs w:val="false"/>
        </w:rPr>
        <w:t xml:space="preserve">[The parties may wish to add additional specificity regarding how the business associate will respond to a request for an accounting of disclosures that the business associate receives directly from the individual (such as whether and in what time and manner the business associate is to provide the accounting of disclosures to the individual or whether the business associate will forward the request to the covered entity) and the timeframe for the business associate to provide information to the covered entity.]</w:t>
      </w:r>
    </w:p>
    <w:p>
      <w:r>
        <w:t xml:space="preserve"/>
      </w:r>
    </w:p>
    <w:p>
      <w:r>
        <w:rPr>
          <w:b w:val="false"/>
          <w:bCs w:val="false"/>
          <w:i w:val="false"/>
          <w:iCs w:val="false"/>
        </w:rPr>
        <w:t xml:space="preserve">(h) To the extent the business associate is to carry out one or more of covered entity's obligation(s) under Subpart E of 45 CFR Part 164, comply with the requirements of Subpart E that apply to the covered entity in the performance of such obligation(s); and</w:t>
      </w:r>
    </w:p>
    <w:p>
      <w:r>
        <w:t xml:space="preserve"/>
      </w:r>
    </w:p>
    <w:p>
      <w:r>
        <w:rPr>
          <w:b w:val="false"/>
          <w:bCs w:val="false"/>
          <w:i w:val="false"/>
          <w:iCs w:val="false"/>
        </w:rPr>
        <w:t xml:space="preserve">(i) Make its internal practices, books, and records available to the Secretary for purposes of determining compliance with the HIPAA Rules.</w:t>
      </w:r>
    </w:p>
    <w:p>
      <w:r>
        <w:t xml:space="preserve"/>
      </w:r>
    </w:p>
    <w:p>
      <w:pPr>
        <w:pStyle w:val="Heading2"/>
      </w:pPr>
      <w:r>
        <w:rPr>
          <w:b w:val="false"/>
          <w:bCs w:val="false"/>
          <w:i w:val="false"/>
          <w:iCs w:val="false"/>
        </w:rPr>
        <w:t xml:space="preserve">Permitted Uses and Disclosures by Business Associate</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(a) Business associate may only use or disclose protected health information</w:t>
      </w:r>
    </w:p>
    <w:p>
      <w:r>
        <w:t xml:space="preserve"/>
      </w:r>
    </w:p>
    <w:p>
      <w:r>
        <w:rPr>
          <w:b w:val="false"/>
          <w:bCs w:val="false"/>
          <w:i w:val="false"/>
          <w:iCs w:val="false"/>
        </w:rPr>
        <w:t xml:space="preserve">[Option 1 – Provide a specific list of permissible purposes.]</w:t>
      </w:r>
    </w:p>
    <w:p>
      <w:r>
        <w:t xml:space="preserve"/>
      </w:r>
    </w:p>
    <w:p>
      <w:r>
        <w:rPr>
          <w:b w:val="false"/>
          <w:bCs w:val="false"/>
          <w:i w:val="false"/>
          <w:iCs w:val="false"/>
        </w:rPr>
        <w:t xml:space="preserve">[Option 2 – Reference an underlying service agreement, such as "as necessary to perform the services set forth in Service Agreement."]</w:t>
      </w:r>
    </w:p>
    <w:p>
      <w:r>
        <w:t xml:space="preserve"/>
      </w:r>
    </w:p>
    <w:p>
      <w:r>
        <w:rPr>
          <w:b w:val="false"/>
          <w:bCs w:val="false"/>
          <w:i w:val="false"/>
          <w:iCs w:val="false"/>
        </w:rPr>
        <w:t xml:space="preserve">[In addition to other permissible purposes, the parties should specify whether the business associate is authorized to use protected health information to de-identify the information in accordance with 45 CFR 164.514(a)-(c). The parties also may wish to specify the manner in which the business associate will de-identify the information and the permitted uses and disclosures by the business associate of the de-identified information.]</w:t>
      </w:r>
    </w:p>
    <w:p>
      <w:r>
        <w:t xml:space="preserve"/>
      </w:r>
    </w:p>
    <w:p>
      <w:r>
        <w:rPr>
          <w:b w:val="false"/>
          <w:bCs w:val="false"/>
          <w:i w:val="false"/>
          <w:iCs w:val="false"/>
        </w:rPr>
        <w:t xml:space="preserve">(b) Business associate may use or disclose protected health information as required by law.</w:t>
      </w:r>
    </w:p>
    <w:p>
      <w:r>
        <w:t xml:space="preserve"/>
      </w:r>
    </w:p>
    <w:p>
      <w:r>
        <w:rPr>
          <w:b w:val="false"/>
          <w:bCs w:val="false"/>
          <w:i w:val="false"/>
          <w:iCs w:val="false"/>
        </w:rPr>
        <w:t xml:space="preserve">(c) Business associate agrees to make uses and disclosures and requests for protected health information</w:t>
      </w:r>
    </w:p>
    <w:p>
      <w:r>
        <w:t xml:space="preserve"/>
      </w:r>
    </w:p>
    <w:p>
      <w:r>
        <w:rPr>
          <w:b w:val="false"/>
          <w:bCs w:val="false"/>
          <w:i w:val="false"/>
          <w:iCs w:val="false"/>
        </w:rPr>
        <w:t xml:space="preserve">[Option 1] consistent with covered entity's minimum necessary policies and procedures.</w:t>
      </w:r>
    </w:p>
    <w:p>
      <w:r>
        <w:t xml:space="preserve"/>
      </w:r>
    </w:p>
    <w:p>
      <w:r>
        <w:rPr>
          <w:b w:val="false"/>
          <w:bCs w:val="false"/>
          <w:i w:val="false"/>
          <w:iCs w:val="false"/>
        </w:rPr>
        <w:t xml:space="preserve">[Option 2] subject to the following minimum necessary requirements: [Include specific minimum necessary provisions that are consistent with the covered entity's minimum necessary policies and procedures.]</w:t>
      </w:r>
    </w:p>
    <w:p>
      <w:r>
        <w:t xml:space="preserve"/>
      </w:r>
    </w:p>
    <w:p>
      <w:r>
        <w:rPr>
          <w:b w:val="false"/>
          <w:bCs w:val="false"/>
          <w:i w:val="false"/>
          <w:iCs w:val="false"/>
        </w:rPr>
        <w:t xml:space="preserve">(d) Business associate may not use or disclose protected health information in a manner that would violate Subpart E of 45 CFR Part 164 if done by covered entity [if the Agreement permits the business associate to use or disclose protected health information for its own management and administration and legal responsibilities or for data aggregation services as set forth in optional provisions (e), (f), or (g) below, then add ", except for the specific uses and disclosures set forth below."]</w:t>
      </w:r>
    </w:p>
    <w:p>
      <w:r>
        <w:t xml:space="preserve"/>
      </w:r>
    </w:p>
    <w:p>
      <w:r>
        <w:rPr>
          <w:b w:val="false"/>
          <w:bCs w:val="false"/>
          <w:i w:val="false"/>
          <w:iCs w:val="false"/>
        </w:rPr>
        <w:t xml:space="preserve">(e) [Optional] Business associate may use protected health information for the proper management and administration of the business associate or to carry out the legal responsibilities of the business associate.</w:t>
      </w:r>
    </w:p>
    <w:p>
      <w:r>
        <w:t xml:space="preserve"/>
      </w:r>
    </w:p>
    <w:p>
      <w:r>
        <w:rPr>
          <w:b w:val="false"/>
          <w:bCs w:val="false"/>
          <w:i w:val="false"/>
          <w:iCs w:val="false"/>
        </w:rPr>
        <w:t xml:space="preserve">(f) [Optional] Business associate may disclose protected health information for the proper management and administration of business associate or to carry out the legal responsibilities of the business associate, provided the disclosures are required by law, or business associate obtains reasonable assurances from the person to whom the information is disclosed that the information will remain confidential and used or further disclosed only as required by law or for the purposes for which it was disclosed to the person, and the person notifies business associate of any instances of which it is aware in which the confidentiality of the information has been breached.</w:t>
      </w:r>
    </w:p>
    <w:p>
      <w:r>
        <w:t xml:space="preserve"/>
      </w:r>
    </w:p>
    <w:p>
      <w:r>
        <w:rPr>
          <w:b w:val="false"/>
          <w:bCs w:val="false"/>
          <w:i w:val="false"/>
          <w:iCs w:val="false"/>
        </w:rPr>
        <w:t xml:space="preserve">(g) [Optional] Business associate may provide data aggregation services relating to the health care operations of the covered entity.</w:t>
      </w:r>
    </w:p>
    <w:p>
      <w:r>
        <w:t xml:space="preserve"/>
      </w:r>
    </w:p>
    <w:p>
      <w:pPr>
        <w:pStyle w:val="Heading2"/>
      </w:pPr>
      <w:r>
        <w:rPr>
          <w:b w:val="false"/>
          <w:bCs w:val="false"/>
          <w:i w:val="false"/>
          <w:iCs w:val="false"/>
        </w:rPr>
        <w:t xml:space="preserve">Provisions for Covered Entity to Inform Business Associate of Privacy Practices and Restrictions</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(a) [Optional] Covered entity shall notify business associate of any limitation(s) in the notice of privacy practices of covered entity under 45 CFR 164.520, to the extent that such limitation may affect business associate's use or disclosure of protected health information.</w:t>
      </w:r>
    </w:p>
    <w:p>
      <w:r>
        <w:t xml:space="preserve"/>
      </w:r>
    </w:p>
    <w:p>
      <w:r>
        <w:rPr>
          <w:b w:val="false"/>
          <w:bCs w:val="false"/>
          <w:i w:val="false"/>
          <w:iCs w:val="false"/>
        </w:rPr>
        <w:t xml:space="preserve">(b) [Optional] Covered entity shall notify business associate of any changes in, or revocation of, the permission by an individual to use or disclose his or her protected health information, to the extent that such changes may affect business associate's use or disclosure of protected health information.</w:t>
      </w:r>
    </w:p>
    <w:p>
      <w:r>
        <w:t xml:space="preserve"/>
      </w:r>
    </w:p>
    <w:p>
      <w:r>
        <w:rPr>
          <w:b w:val="false"/>
          <w:bCs w:val="false"/>
          <w:i w:val="false"/>
          <w:iCs w:val="false"/>
        </w:rPr>
        <w:t xml:space="preserve">(c) [Optional] Covered entity shall notify business associate of any restriction on the use or disclosure of protected health information that covered entity has agreed to or is required to abide by under 45 CFR 164.522, to the extent that such restriction may affect business associate's use or disclosure of protected health information.</w:t>
      </w:r>
    </w:p>
    <w:p>
      <w:r>
        <w:t xml:space="preserve"/>
      </w:r>
    </w:p>
    <w:p>
      <w:pPr>
        <w:pStyle w:val="Heading2"/>
      </w:pPr>
      <w:r>
        <w:rPr>
          <w:b w:val="false"/>
          <w:bCs w:val="false"/>
          <w:i w:val="false"/>
          <w:iCs w:val="false"/>
        </w:rPr>
        <w:t xml:space="preserve">Permissible Requests by Covered Entity</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[Optional] Covered entity shall not request business associate to use or disclose protected health information in any manner that would not be permissible under Subpart E of 45 CFR Part 164 if done by covered entity. [Include an exception if the business associate will use or disclose protected health information for, and the agreement includes provisions for, data aggregation or management and administration and legal responsibilities of the business associate.]</w:t>
      </w:r>
    </w:p>
    <w:p>
      <w:r>
        <w:t xml:space="preserve"/>
      </w:r>
    </w:p>
    <w:p>
      <w:pPr>
        <w:pStyle w:val="Heading2"/>
      </w:pPr>
      <w:r>
        <w:rPr>
          <w:b w:val="false"/>
          <w:bCs w:val="false"/>
          <w:i w:val="false"/>
          <w:iCs w:val="false"/>
        </w:rPr>
        <w:t xml:space="preserve">Term and Termination</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(a) </w:t>
      </w:r>
      <w:r>
        <w:rPr>
          <w:b/>
          <w:bCs/>
          <w:i w:val="false"/>
          <w:iCs w:val="false"/>
        </w:rPr>
        <w:t xml:space="preserve">Term.</w:t>
      </w:r>
      <w:r>
        <w:rPr>
          <w:b w:val="false"/>
          <w:bCs w:val="false"/>
          <w:i w:val="false"/>
          <w:iCs w:val="false"/>
        </w:rPr>
        <w:t xml:space="preserve"> The Term of this Agreement shall be effective as of [Insert effective date], and shall terminate on [Insert termination date or event] or on the date covered entity terminates for cause as authorized in paragraph (b) of this Section, whichever is sooner.</w:t>
      </w:r>
    </w:p>
    <w:p>
      <w:r>
        <w:t xml:space="preserve"/>
      </w:r>
    </w:p>
    <w:p>
      <w:r>
        <w:rPr>
          <w:b w:val="false"/>
          <w:bCs w:val="false"/>
          <w:i w:val="false"/>
          <w:iCs w:val="false"/>
        </w:rPr>
        <w:t xml:space="preserve">(b) </w:t>
      </w:r>
      <w:r>
        <w:rPr>
          <w:b/>
          <w:bCs/>
          <w:i w:val="false"/>
          <w:iCs w:val="false"/>
        </w:rPr>
        <w:t xml:space="preserve">Termination for Cause.</w:t>
      </w:r>
      <w:r>
        <w:rPr>
          <w:b w:val="false"/>
          <w:bCs w:val="false"/>
          <w:i w:val="false"/>
          <w:iCs w:val="false"/>
        </w:rPr>
        <w:t xml:space="preserve"> Business associate authorizes termination of this Agreement by covered entity, if covered entity determines business associate has violated a material term of the Agreement [and business associate has not cured the breach or ended the violation within the time specified by covered entity]. [Bracketed language may be added if the covered entity wishes to provide the business associate with an opportunity to cure a violation or breach of the contract before termination for cause.]</w:t>
      </w:r>
    </w:p>
    <w:p>
      <w:r>
        <w:t xml:space="preserve"/>
      </w:r>
    </w:p>
    <w:p>
      <w:r>
        <w:rPr>
          <w:b w:val="false"/>
          <w:bCs w:val="false"/>
          <w:i w:val="false"/>
          <w:iCs w:val="false"/>
        </w:rPr>
        <w:t xml:space="preserve">(c) </w:t>
      </w:r>
      <w:r>
        <w:rPr>
          <w:b/>
          <w:bCs/>
          <w:i w:val="false"/>
          <w:iCs w:val="false"/>
        </w:rPr>
        <w:t xml:space="preserve">Obligations of Business Associate Upon Termination.</w:t>
      </w:r>
    </w:p>
    <w:p>
      <w:r>
        <w:t xml:space="preserve"/>
      </w:r>
    </w:p>
    <w:p>
      <w:r>
        <w:rPr>
          <w:b w:val="false"/>
          <w:bCs w:val="false"/>
          <w:i w:val="false"/>
          <w:iCs w:val="false"/>
        </w:rPr>
        <w:t xml:space="preserve">[Option 1 – if the business associate is to return or destroy all protected health information upon termination of the agreement]</w:t>
      </w:r>
    </w:p>
    <w:p>
      <w:r>
        <w:t xml:space="preserve"/>
      </w:r>
    </w:p>
    <w:p>
      <w:r>
        <w:rPr>
          <w:b w:val="false"/>
          <w:bCs w:val="false"/>
          <w:i w:val="false"/>
          <w:iCs w:val="false"/>
        </w:rPr>
        <w:t xml:space="preserve">Upon termination of this Agreement for any reason, business associate shall return to covered entity [or, if agreed to by covered entity, destroy] all protected health information received from covered entity, or created, maintained, or received by business associate on behalf of covered entity, that the business associate still maintains in any form. Business associate shall retain no copies of the protected health information.</w:t>
      </w:r>
    </w:p>
    <w:p>
      <w:r>
        <w:t xml:space="preserve"/>
      </w:r>
    </w:p>
    <w:p>
      <w:r>
        <w:rPr>
          <w:b w:val="false"/>
          <w:bCs w:val="false"/>
          <w:i w:val="false"/>
          <w:iCs w:val="false"/>
        </w:rPr>
        <w:t xml:space="preserve">[Option 2 — if the agreement authorizes the business associate to use or disclose protected health information for its own management and administration or to carry out its legal responsibilities and the business associate needs to retain protected health information for such purposes after termination of the agreement]</w:t>
      </w:r>
    </w:p>
    <w:p>
      <w:r>
        <w:t xml:space="preserve"/>
      </w:r>
    </w:p>
    <w:p>
      <w:r>
        <w:rPr>
          <w:b w:val="false"/>
          <w:bCs w:val="false"/>
          <w:i w:val="false"/>
          <w:iCs w:val="false"/>
        </w:rPr>
        <w:t xml:space="preserve">Upon termination of this Agreement for any reason, business associate, with respect to protected health information received from covered entity, or created, maintained, or received by business associate on behalf of covered entity, shall:</w:t>
      </w:r>
    </w:p>
    <w:p>
      <w:r>
        <w:t xml:space="preserve"/>
      </w:r>
    </w:p>
    <w:p>
      <w:pPr>
        <w:pStyle w:val="ListParagraph"/>
        <w:numPr>
          <w:ilvl w:val="0"/>
          <w:numId w:val="1"/>
        </w:numPr>
      </w:pPr>
      <w:r>
        <w:rPr>
          <w:b w:val="false"/>
          <w:bCs w:val="false"/>
          <w:i w:val="false"/>
          <w:iCs w:val="false"/>
        </w:rPr>
        <w:t xml:space="preserve">Retain only that protected health information which is necessary for business associate to continue its proper management and administration or to carry out its legal responsibilities;</w:t>
      </w:r>
    </w:p>
    <w:p>
      <w:pPr>
        <w:pStyle w:val="ListParagraph"/>
        <w:numPr>
          <w:ilvl w:val="0"/>
          <w:numId w:val="1"/>
        </w:numPr>
      </w:pPr>
      <w:r>
        <w:rPr>
          <w:b w:val="false"/>
          <w:bCs w:val="false"/>
          <w:i w:val="false"/>
          <w:iCs w:val="false"/>
        </w:rPr>
        <w:t xml:space="preserve">Return to covered entity [or, if agreed to by covered entity, destroy] the remaining protected health information that the business associate still maintains in any form;</w:t>
      </w:r>
    </w:p>
    <w:p>
      <w:pPr>
        <w:pStyle w:val="ListParagraph"/>
        <w:numPr>
          <w:ilvl w:val="0"/>
          <w:numId w:val="1"/>
        </w:numPr>
      </w:pPr>
      <w:r>
        <w:rPr>
          <w:b w:val="false"/>
          <w:bCs w:val="false"/>
          <w:i w:val="false"/>
          <w:iCs w:val="false"/>
        </w:rPr>
        <w:t xml:space="preserve">Continue to use appropriate safeguards and comply with Subpart C of 45 CFR Part 164 with respect to electronic protected health information to prevent use or disclosure of the protected health information, other than as provided for in this Section, for as long as business associate retains the protected health information;</w:t>
      </w:r>
    </w:p>
    <w:p>
      <w:pPr>
        <w:pStyle w:val="ListParagraph"/>
        <w:numPr>
          <w:ilvl w:val="0"/>
          <w:numId w:val="1"/>
        </w:numPr>
      </w:pPr>
      <w:r>
        <w:rPr>
          <w:b w:val="false"/>
          <w:bCs w:val="false"/>
          <w:i w:val="false"/>
          <w:iCs w:val="false"/>
        </w:rPr>
        <w:t xml:space="preserve">Not use or disclose the protected health information retained by business associate other than for the purposes for which such protected health information was retained and subject to the same conditions set out at [Insert section number related to paragraphs (e) and (f) above under "Permitted Uses and Disclosures By Business Associate"] which applied prior to termination; and</w:t>
      </w:r>
    </w:p>
    <w:p>
      <w:pPr>
        <w:pStyle w:val="ListParagraph"/>
        <w:numPr>
          <w:ilvl w:val="0"/>
          <w:numId w:val="1"/>
        </w:numPr>
      </w:pPr>
      <w:r>
        <w:rPr>
          <w:b w:val="false"/>
          <w:bCs w:val="false"/>
          <w:i w:val="false"/>
          <w:iCs w:val="false"/>
        </w:rPr>
        <w:t xml:space="preserve">Return to covered entity [or, if agreed to by covered entity, destroy] the protected health information retained by business associate when it is no longer needed by business associate for its proper management and administration or to carry out its legal responsibilities.</w:t>
      </w:r>
    </w:p>
    <w:p>
      <w:r>
        <w:t xml:space="preserve"/>
      </w:r>
    </w:p>
    <w:p>
      <w:r>
        <w:rPr>
          <w:b w:val="false"/>
          <w:bCs w:val="false"/>
          <w:i w:val="false"/>
          <w:iCs w:val="false"/>
        </w:rPr>
        <w:t xml:space="preserve">[The agreement also could provide that the business associate will transmit the protected health information to another business associate of the covered entity at termination, and/or could add terms regarding a business associate's obligations to obtain or ensure the destruction of protected health information created, received, or maintained by subcontractors.]</w:t>
      </w:r>
    </w:p>
    <w:p>
      <w:r>
        <w:t xml:space="preserve"/>
      </w:r>
    </w:p>
    <w:p>
      <w:r>
        <w:rPr>
          <w:b w:val="false"/>
          <w:bCs w:val="false"/>
          <w:i w:val="false"/>
          <w:iCs w:val="false"/>
        </w:rPr>
        <w:t xml:space="preserve">(d) </w:t>
      </w:r>
      <w:r>
        <w:rPr>
          <w:b/>
          <w:bCs/>
          <w:i w:val="false"/>
          <w:iCs w:val="false"/>
        </w:rPr>
        <w:t xml:space="preserve">Survival.</w:t>
      </w:r>
      <w:r>
        <w:rPr>
          <w:b w:val="false"/>
          <w:bCs w:val="false"/>
          <w:i w:val="false"/>
          <w:iCs w:val="false"/>
        </w:rPr>
        <w:t xml:space="preserve"> The obligations of business associate under this Section shall survive the termination of this Agreement.</w:t>
      </w:r>
    </w:p>
    <w:p>
      <w:r>
        <w:t xml:space="preserve"/>
      </w:r>
    </w:p>
    <w:p>
      <w:pPr>
        <w:pStyle w:val="Heading2"/>
      </w:pPr>
      <w:r>
        <w:rPr>
          <w:b w:val="false"/>
          <w:bCs w:val="false"/>
          <w:i w:val="false"/>
          <w:iCs w:val="false"/>
        </w:rPr>
        <w:t xml:space="preserve">Miscellaneous [Optional]</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(a) [Optional] </w:t>
      </w:r>
      <w:r>
        <w:rPr>
          <w:b/>
          <w:bCs/>
          <w:i w:val="false"/>
          <w:iCs w:val="false"/>
        </w:rPr>
        <w:t xml:space="preserve">Regulatory References.</w:t>
      </w:r>
      <w:r>
        <w:rPr>
          <w:b w:val="false"/>
          <w:bCs w:val="false"/>
          <w:i w:val="false"/>
          <w:iCs w:val="false"/>
        </w:rPr>
        <w:t xml:space="preserve"> A reference in this Agreement to a section in the HIPAA Rules means the section as in effect or as amended.</w:t>
      </w:r>
    </w:p>
    <w:p>
      <w:r>
        <w:t xml:space="preserve"/>
      </w:r>
    </w:p>
    <w:p>
      <w:r>
        <w:rPr>
          <w:b w:val="false"/>
          <w:bCs w:val="false"/>
          <w:i w:val="false"/>
          <w:iCs w:val="false"/>
        </w:rPr>
        <w:t xml:space="preserve">(b) [Optional] </w:t>
      </w:r>
      <w:r>
        <w:rPr>
          <w:b/>
          <w:bCs/>
          <w:i w:val="false"/>
          <w:iCs w:val="false"/>
        </w:rPr>
        <w:t xml:space="preserve">Amendment.</w:t>
      </w:r>
      <w:r>
        <w:rPr>
          <w:b w:val="false"/>
          <w:bCs w:val="false"/>
          <w:i w:val="false"/>
          <w:iCs w:val="false"/>
        </w:rPr>
        <w:t xml:space="preserve"> The Parties agree to take such action as is necessary to amend this Agreement from time to time as is necessary for compliance with the requirements of the HIPAA Rules and any other applicable law.</w:t>
      </w:r>
    </w:p>
    <w:p>
      <w:r>
        <w:t xml:space="preserve"/>
      </w:r>
    </w:p>
    <w:p>
      <w:r>
        <w:rPr>
          <w:b w:val="false"/>
          <w:bCs w:val="false"/>
          <w:i w:val="false"/>
          <w:iCs w:val="false"/>
        </w:rPr>
        <w:t xml:space="preserve">(c) [Optional] </w:t>
      </w:r>
      <w:r>
        <w:rPr>
          <w:b/>
          <w:bCs/>
          <w:i w:val="false"/>
          <w:iCs w:val="false"/>
        </w:rPr>
        <w:t xml:space="preserve">Interpretation.</w:t>
      </w:r>
      <w:r>
        <w:rPr>
          <w:b w:val="false"/>
          <w:bCs w:val="false"/>
          <w:i w:val="false"/>
          <w:iCs w:val="false"/>
        </w:rPr>
        <w:t xml:space="preserve"> Any ambiguity in this Agreement shall be interpreted to permit compliance with the HIPAA Rules.</w:t>
      </w:r>
    </w:p>
    <w:p>
      <w:r>
        <w:t xml:space="preserve"/>
      </w:r>
    </w:p>
    <w:p>
      <w:pPr>
        <w:pBdr>
          <w:bottom w:val="single" w:color="CBD5E1" w:sz="6" w:space="1"/>
        </w:pBdr>
      </w:pPr>
      <w:r>
        <w:t xml:space="preserve"/>
      </w:r>
    </w:p>
    <w:p>
      <w:r>
        <w:t xml:space="preserve"/>
      </w:r>
    </w:p>
    <w:p>
      <w:pPr>
        <w:pStyle w:val="Heading2"/>
      </w:pPr>
      <w:r>
        <w:rPr>
          <w:b w:val="false"/>
          <w:bCs w:val="false"/>
          <w:i w:val="false"/>
          <w:iCs w:val="false"/>
        </w:rPr>
        <w:t xml:space="preserve">Signature Block</w:t>
      </w:r>
    </w:p>
    <w:p>
      <w:r>
        <w:t xml:space="preserve"/>
      </w:r>
    </w:p>
    <w:p>
      <w:r>
        <w:rPr>
          <w:b/>
          <w:bCs/>
          <w:i w:val="false"/>
          <w:iCs w:val="false"/>
        </w:rPr>
        <w:t xml:space="preserve">TEMPLATE — NOT EXECUTED — REVIEW WITH COUNSEL BEFORE SIGNING</w:t>
      </w:r>
    </w:p>
    <w:p>
      <w:r>
        <w:t xml:space="preserve"/>
      </w:r>
    </w:p>
    <w:p>
      <w:r>
        <w:rPr>
          <w:b w:val="false"/>
          <w:bCs w:val="false"/>
          <w:i w:val="false"/>
          <w:iCs w:val="false"/>
        </w:rPr>
        <w:t xml:space="preserve">COVERED ENTITY:</w:t>
      </w:r>
    </w:p>
    <w:p>
      <w:r>
        <w:t xml:space="preserve"/>
      </w:r>
    </w:p>
    <w:p>
      <w:r>
        <w:rPr>
          <w:b w:val="false"/>
          <w:bCs w:val="false"/>
          <w:i w:val="false"/>
          <w:iCs w:val="false"/>
        </w:rPr>
        <w:t xml:space="preserve">By: _______________________________</w:t>
      </w:r>
    </w:p>
    <w:p>
      <w:r>
        <w:t xml:space="preserve"/>
      </w:r>
    </w:p>
    <w:p>
      <w:r>
        <w:rPr>
          <w:b w:val="false"/>
          <w:bCs w:val="false"/>
          <w:i w:val="false"/>
          <w:iCs w:val="false"/>
        </w:rPr>
        <w:t xml:space="preserve">Name: _____________________________</w:t>
      </w:r>
    </w:p>
    <w:p>
      <w:r>
        <w:t xml:space="preserve"/>
      </w:r>
    </w:p>
    <w:p>
      <w:r>
        <w:rPr>
          <w:b w:val="false"/>
          <w:bCs w:val="false"/>
          <w:i w:val="false"/>
          <w:iCs w:val="false"/>
        </w:rPr>
        <w:t xml:space="preserve">Title: ____________________________</w:t>
      </w:r>
    </w:p>
    <w:p>
      <w:r>
        <w:t xml:space="preserve"/>
      </w:r>
    </w:p>
    <w:p>
      <w:r>
        <w:rPr>
          <w:b w:val="false"/>
          <w:bCs w:val="false"/>
          <w:i w:val="false"/>
          <w:iCs w:val="false"/>
        </w:rPr>
        <w:t xml:space="preserve">Date: _____________________________</w:t>
      </w:r>
    </w:p>
    <w:p>
      <w:r>
        <w:t xml:space="preserve"/>
      </w:r>
    </w:p>
    <w:p>
      <w:r>
        <w:rPr>
          <w:b w:val="false"/>
          <w:bCs w:val="false"/>
          <w:i w:val="false"/>
          <w:iCs w:val="false"/>
        </w:rPr>
        <w:t xml:space="preserve">BUSINESS ASSOCIATE:</w:t>
      </w:r>
    </w:p>
    <w:p>
      <w:r>
        <w:t xml:space="preserve"/>
      </w:r>
    </w:p>
    <w:p>
      <w:r>
        <w:rPr>
          <w:b w:val="false"/>
          <w:bCs w:val="false"/>
          <w:i w:val="false"/>
          <w:iCs w:val="false"/>
        </w:rPr>
        <w:t xml:space="preserve">By: _______________________________</w:t>
      </w:r>
    </w:p>
    <w:p>
      <w:r>
        <w:t xml:space="preserve"/>
      </w:r>
    </w:p>
    <w:p>
      <w:r>
        <w:rPr>
          <w:b w:val="false"/>
          <w:bCs w:val="false"/>
          <w:i w:val="false"/>
          <w:iCs w:val="false"/>
        </w:rPr>
        <w:t xml:space="preserve">Name: _____________________________</w:t>
      </w:r>
    </w:p>
    <w:p>
      <w:r>
        <w:t xml:space="preserve"/>
      </w:r>
    </w:p>
    <w:p>
      <w:r>
        <w:rPr>
          <w:b w:val="false"/>
          <w:bCs w:val="false"/>
          <w:i w:val="false"/>
          <w:iCs w:val="false"/>
        </w:rPr>
        <w:t xml:space="preserve">Title: ____________________________</w:t>
      </w:r>
    </w:p>
    <w:p>
      <w:r>
        <w:t xml:space="preserve"/>
      </w:r>
    </w:p>
    <w:p>
      <w:r>
        <w:rPr>
          <w:b w:val="false"/>
          <w:bCs w:val="false"/>
          <w:i w:val="false"/>
          <w:iCs w:val="false"/>
        </w:rPr>
        <w:t xml:space="preserve">Date: _____________________________</w:t>
      </w:r>
    </w:p>
    <w:p>
      <w:r>
        <w:t xml:space="preserve"/>
      </w:r>
    </w:p>
    <w:p>
      <w:pPr>
        <w:pBdr>
          <w:bottom w:val="single" w:color="CBD5E1" w:sz="6" w:space="1"/>
        </w:pBdr>
      </w:pPr>
      <w:r>
        <w:t xml:space="preserve"/>
      </w:r>
    </w:p>
    <w:p>
      <w:r>
        <w:t xml:space="preserve"/>
      </w:r>
    </w:p>
    <w:p>
      <w:r>
        <w:rPr>
          <w:b/>
          <w:bCs/>
          <w:i w:val="false"/>
          <w:iCs w:val="false"/>
        </w:rPr>
        <w:t xml:space="preserve">Source attribution:</w:t>
      </w:r>
      <w:r>
        <w:rPr>
          <w:b w:val="false"/>
          <w:bCs w:val="false"/>
          <w:i w:val="false"/>
          <w:iCs w:val="false"/>
        </w:rPr>
        <w:t xml:space="preserve"> These provisions are adapted from "Sample Business Associate Agreement Provisions" published by the U.S. Department of Health &amp; Human Services Office for Civil Rights, available at https://www.hhs.gov/hipaa/for-professionals/covered-entities/sample-business-associate-agreement-provisions/index.html. HHS notes: "This is only sample language and use of these sample provisions is not required for compliance with the HIPAA Rules. The language may be changed to more accurately reflect business arrangements between a covered entity and business associate. These provisions address only concepts and requirements set forth in the HIPAA Privacy, Security, Breach Notification, and Enforcement Rules, and alone may not be sufficient to result in a binding contract under State law. Reliance on this sample may not be sufficient for compliance with State law, and does not replace consultation with a lawyer or negotiations between the parties to the contract."</w:t>
      </w:r>
    </w:p>
    <w:p>
      <w: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2026-06-10T18:17:07.060Z</dcterms:created>
  <dcterms:modified xsi:type="dcterms:W3CDTF">2026-06-10T18:17:07.060Z</dcterms:modified>
</cp:coreProperties>
</file>

<file path=docProps/custom.xml><?xml version="1.0" encoding="utf-8"?>
<Properties xmlns="http://schemas.openxmlformats.org/officeDocument/2006/custom-properties" xmlns:vt="http://schemas.openxmlformats.org/officeDocument/2006/docPropsVTypes"/>
</file>